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14C6" w:rsidRPr="006B7D73" w:rsidRDefault="000214C6" w:rsidP="000214C6">
      <w:pPr>
        <w:pStyle w:val="1"/>
        <w:jc w:val="center"/>
        <w:rPr>
          <w:sz w:val="24"/>
          <w:szCs w:val="24"/>
          <w:lang w:val="kk-KZ"/>
        </w:rPr>
      </w:pPr>
      <w:r w:rsidRPr="006B7D73">
        <w:rPr>
          <w:sz w:val="24"/>
          <w:szCs w:val="24"/>
        </w:rPr>
        <w:t xml:space="preserve">1 </w:t>
      </w:r>
      <w:r w:rsidR="00D569C5">
        <w:rPr>
          <w:sz w:val="24"/>
          <w:szCs w:val="24"/>
          <w:lang w:val="kk-KZ"/>
        </w:rPr>
        <w:t xml:space="preserve">–ші  Жеке өздік </w:t>
      </w:r>
      <w:bookmarkStart w:id="0" w:name="_GoBack"/>
      <w:bookmarkEnd w:id="0"/>
      <w:r w:rsidRPr="006B7D73">
        <w:rPr>
          <w:sz w:val="24"/>
          <w:szCs w:val="24"/>
          <w:lang w:val="kk-KZ"/>
        </w:rPr>
        <w:t xml:space="preserve"> тапсырмалары</w:t>
      </w:r>
    </w:p>
    <w:p w:rsidR="000214C6" w:rsidRPr="00D569C5" w:rsidRDefault="000214C6" w:rsidP="000214C6">
      <w:pPr>
        <w:pStyle w:val="1"/>
        <w:rPr>
          <w:sz w:val="24"/>
          <w:szCs w:val="24"/>
          <w:lang w:val="kk-KZ"/>
        </w:rPr>
      </w:pPr>
    </w:p>
    <w:p w:rsidR="000214C6" w:rsidRPr="007D3491" w:rsidRDefault="000214C6" w:rsidP="000214C6">
      <w:pPr>
        <w:ind w:firstLine="300"/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Студентке</w:t>
      </w:r>
      <w:r w:rsidRPr="007D3491">
        <w:rPr>
          <w:sz w:val="24"/>
          <w:szCs w:val="24"/>
          <w:lang w:val="kk-KZ"/>
        </w:rPr>
        <w:t xml:space="preserve"> </w:t>
      </w:r>
      <w:r w:rsidRPr="006B7D73">
        <w:rPr>
          <w:sz w:val="24"/>
          <w:szCs w:val="24"/>
          <w:lang w:val="kk-KZ"/>
        </w:rPr>
        <w:t>төменде көрсетілген реферат тақырыптарының бірін тандап келтірілген пунктерге сәйкес етіп оның мәнін ашу қажет</w:t>
      </w:r>
      <w:r w:rsidRPr="007D3491">
        <w:rPr>
          <w:sz w:val="24"/>
          <w:szCs w:val="24"/>
          <w:lang w:val="kk-KZ"/>
        </w:rPr>
        <w:t>.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0214C6">
        <w:rPr>
          <w:sz w:val="24"/>
          <w:szCs w:val="24"/>
          <w:lang w:val="kk-KZ"/>
        </w:rPr>
        <w:t xml:space="preserve">1  </w:t>
      </w:r>
      <w:r w:rsidRPr="006B7D73">
        <w:rPr>
          <w:sz w:val="24"/>
          <w:szCs w:val="24"/>
          <w:lang w:val="kk-KZ"/>
        </w:rPr>
        <w:t>Қазақстанда шағын және орта кәсіпкерліктің дамуы</w:t>
      </w:r>
      <w:r w:rsidRPr="000214C6">
        <w:rPr>
          <w:sz w:val="24"/>
          <w:szCs w:val="24"/>
          <w:lang w:val="kk-KZ"/>
        </w:rPr>
        <w:t>.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0214C6">
        <w:rPr>
          <w:sz w:val="24"/>
          <w:szCs w:val="24"/>
          <w:lang w:val="kk-KZ"/>
        </w:rPr>
        <w:t xml:space="preserve"> </w:t>
      </w:r>
      <w:r w:rsidRPr="006B7D73">
        <w:rPr>
          <w:sz w:val="24"/>
          <w:szCs w:val="24"/>
          <w:lang w:val="kk-KZ"/>
        </w:rPr>
        <w:t>Кәсіпкерлік қызметті мемлекеттік реттеу.</w:t>
      </w:r>
    </w:p>
    <w:p w:rsidR="000214C6" w:rsidRPr="000214C6" w:rsidRDefault="000214C6" w:rsidP="000214C6">
      <w:pPr>
        <w:rPr>
          <w:sz w:val="24"/>
          <w:szCs w:val="24"/>
          <w:lang w:val="kk-KZ"/>
        </w:rPr>
      </w:pPr>
      <w:r w:rsidRPr="000214C6">
        <w:rPr>
          <w:sz w:val="24"/>
          <w:szCs w:val="24"/>
          <w:lang w:val="kk-KZ"/>
        </w:rPr>
        <w:t xml:space="preserve">1.1 </w:t>
      </w:r>
      <w:r w:rsidRPr="006B7D73">
        <w:rPr>
          <w:sz w:val="24"/>
          <w:szCs w:val="24"/>
          <w:lang w:val="kk-KZ"/>
        </w:rPr>
        <w:t xml:space="preserve">Қазақстан экономикасының дамуында шағын және орта кәсіпкерліктің алатын орны </w:t>
      </w:r>
    </w:p>
    <w:p w:rsidR="000214C6" w:rsidRPr="000214C6" w:rsidRDefault="000214C6" w:rsidP="000214C6">
      <w:pPr>
        <w:rPr>
          <w:b/>
          <w:sz w:val="24"/>
          <w:szCs w:val="24"/>
          <w:lang w:val="kk-KZ"/>
        </w:rPr>
      </w:pPr>
      <w:r w:rsidRPr="000214C6">
        <w:rPr>
          <w:sz w:val="24"/>
          <w:szCs w:val="24"/>
          <w:lang w:val="kk-KZ"/>
        </w:rPr>
        <w:t>1.2</w:t>
      </w:r>
      <w:r w:rsidRPr="006B7D73">
        <w:rPr>
          <w:sz w:val="24"/>
          <w:szCs w:val="24"/>
          <w:lang w:val="kk-KZ"/>
        </w:rPr>
        <w:t>Шағын және орта бизнестің дамуын мемлекеттік қолдау бағдарламасы</w:t>
      </w:r>
      <w:r w:rsidRPr="000214C6">
        <w:rPr>
          <w:sz w:val="24"/>
          <w:szCs w:val="24"/>
          <w:lang w:val="kk-KZ"/>
        </w:rPr>
        <w:t xml:space="preserve"> </w:t>
      </w:r>
    </w:p>
    <w:p w:rsidR="000214C6" w:rsidRPr="000214C6" w:rsidRDefault="000214C6" w:rsidP="000214C6">
      <w:pPr>
        <w:rPr>
          <w:sz w:val="24"/>
          <w:szCs w:val="24"/>
          <w:lang w:val="kk-KZ"/>
        </w:rPr>
      </w:pPr>
      <w:r w:rsidRPr="000214C6">
        <w:rPr>
          <w:sz w:val="24"/>
          <w:szCs w:val="24"/>
          <w:lang w:val="kk-KZ"/>
        </w:rPr>
        <w:t>1.3</w:t>
      </w:r>
      <w:r w:rsidRPr="006B7D73">
        <w:rPr>
          <w:sz w:val="24"/>
          <w:szCs w:val="24"/>
          <w:lang w:val="kk-KZ"/>
        </w:rPr>
        <w:t>Шағын және орта кәсіпкерлік дамуының басым тұстары</w:t>
      </w:r>
      <w:r w:rsidRPr="000214C6">
        <w:rPr>
          <w:sz w:val="24"/>
          <w:szCs w:val="24"/>
          <w:lang w:val="kk-KZ"/>
        </w:rPr>
        <w:t>.</w:t>
      </w:r>
    </w:p>
    <w:p w:rsidR="000214C6" w:rsidRPr="000214C6" w:rsidRDefault="000214C6" w:rsidP="000214C6">
      <w:pPr>
        <w:rPr>
          <w:sz w:val="24"/>
          <w:szCs w:val="24"/>
          <w:lang w:val="kk-KZ"/>
        </w:rPr>
      </w:pP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0214C6">
        <w:rPr>
          <w:color w:val="000000"/>
          <w:sz w:val="24"/>
          <w:szCs w:val="24"/>
          <w:lang w:val="kk-KZ"/>
        </w:rPr>
        <w:t xml:space="preserve">2. </w:t>
      </w:r>
      <w:r w:rsidRPr="006B7D73">
        <w:rPr>
          <w:sz w:val="24"/>
          <w:szCs w:val="24"/>
          <w:lang w:val="kk-KZ"/>
        </w:rPr>
        <w:t>Кәсіпкерлік этика және этикет</w:t>
      </w:r>
      <w:r w:rsidRPr="000214C6">
        <w:rPr>
          <w:sz w:val="24"/>
          <w:szCs w:val="24"/>
          <w:lang w:val="kk-KZ"/>
        </w:rPr>
        <w:t xml:space="preserve">. </w:t>
      </w:r>
      <w:r w:rsidRPr="006B7D73">
        <w:rPr>
          <w:sz w:val="24"/>
          <w:szCs w:val="24"/>
          <w:lang w:val="kk-KZ"/>
        </w:rPr>
        <w:t>Кәсіпкердің сырт келбеті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2.1  </w:t>
      </w:r>
      <w:r w:rsidRPr="006B7D73">
        <w:rPr>
          <w:sz w:val="24"/>
          <w:szCs w:val="24"/>
          <w:lang w:val="kk-KZ"/>
        </w:rPr>
        <w:t>Ұйым мәдениеті түсінігі</w:t>
      </w:r>
      <w:r w:rsidRPr="00B50E2E">
        <w:rPr>
          <w:sz w:val="24"/>
          <w:szCs w:val="24"/>
          <w:lang w:val="kk-KZ"/>
        </w:rPr>
        <w:t>. Корпоратив</w:t>
      </w:r>
      <w:r w:rsidRPr="006B7D73">
        <w:rPr>
          <w:sz w:val="24"/>
          <w:szCs w:val="24"/>
          <w:lang w:val="kk-KZ"/>
        </w:rPr>
        <w:t>тік</w:t>
      </w:r>
      <w:r w:rsidRPr="00B50E2E">
        <w:rPr>
          <w:sz w:val="24"/>
          <w:szCs w:val="24"/>
          <w:lang w:val="kk-KZ"/>
        </w:rPr>
        <w:t xml:space="preserve"> </w:t>
      </w:r>
      <w:r w:rsidRPr="006B7D73">
        <w:rPr>
          <w:sz w:val="24"/>
          <w:szCs w:val="24"/>
          <w:lang w:val="kk-KZ"/>
        </w:rPr>
        <w:t>мәдениет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2.2  </w:t>
      </w:r>
      <w:r w:rsidRPr="006B7D73">
        <w:rPr>
          <w:sz w:val="24"/>
          <w:szCs w:val="24"/>
          <w:lang w:val="kk-KZ"/>
        </w:rPr>
        <w:t xml:space="preserve">Ұйым мәдениетіне әсер ететін факторлар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2.3 Кәсіпкерлік этика және этикет. Кәсіпкердің сырт келбеті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2.4 </w:t>
      </w:r>
      <w:r w:rsidRPr="006B7D73">
        <w:rPr>
          <w:sz w:val="24"/>
          <w:szCs w:val="24"/>
          <w:lang w:val="kk-KZ"/>
        </w:rPr>
        <w:t>Ұйым мәдениетінің типтері</w:t>
      </w:r>
    </w:p>
    <w:p w:rsidR="000214C6" w:rsidRPr="00B50E2E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2.5 </w:t>
      </w:r>
      <w:r w:rsidRPr="006B7D73">
        <w:rPr>
          <w:sz w:val="24"/>
          <w:szCs w:val="24"/>
          <w:lang w:val="kk-KZ"/>
        </w:rPr>
        <w:t xml:space="preserve">Басшының жұмыс күнін ұйымдастыру </w:t>
      </w:r>
    </w:p>
    <w:p w:rsidR="000214C6" w:rsidRPr="00B50E2E" w:rsidRDefault="000214C6" w:rsidP="000214C6">
      <w:pPr>
        <w:rPr>
          <w:sz w:val="24"/>
          <w:szCs w:val="24"/>
          <w:lang w:val="kk-KZ"/>
        </w:rPr>
      </w:pPr>
    </w:p>
    <w:p w:rsidR="000214C6" w:rsidRPr="00B50E2E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>3</w:t>
      </w:r>
      <w:r w:rsidRPr="006B7D73">
        <w:rPr>
          <w:sz w:val="24"/>
          <w:szCs w:val="24"/>
          <w:lang w:val="kk-KZ"/>
        </w:rPr>
        <w:t xml:space="preserve"> Кәсіпорындардағы дебиторлық қарызды басқару</w:t>
      </w:r>
      <w:r w:rsidRPr="00B50E2E">
        <w:rPr>
          <w:sz w:val="24"/>
          <w:szCs w:val="24"/>
          <w:lang w:val="kk-KZ"/>
        </w:rPr>
        <w:t>. Факторинг.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3.1 </w:t>
      </w:r>
      <w:r w:rsidRPr="006B7D73">
        <w:rPr>
          <w:sz w:val="24"/>
          <w:szCs w:val="24"/>
          <w:lang w:val="kk-KZ"/>
        </w:rPr>
        <w:t xml:space="preserve">Дебиторлық қарызды басқару неліктен маңызды </w:t>
      </w:r>
    </w:p>
    <w:p w:rsidR="000214C6" w:rsidRPr="00B50E2E" w:rsidRDefault="000214C6" w:rsidP="000214C6">
      <w:pPr>
        <w:rPr>
          <w:b/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>3.2</w:t>
      </w:r>
      <w:r w:rsidRPr="006B7D73">
        <w:rPr>
          <w:sz w:val="24"/>
          <w:szCs w:val="24"/>
          <w:lang w:val="kk-KZ"/>
        </w:rPr>
        <w:t xml:space="preserve"> Дебиторлық қарызды пайда болу мерзіміне байланысты  бақылау және талдау </w:t>
      </w:r>
      <w:r w:rsidRPr="00B50E2E">
        <w:rPr>
          <w:sz w:val="24"/>
          <w:szCs w:val="24"/>
          <w:lang w:val="kk-KZ"/>
        </w:rPr>
        <w:t xml:space="preserve">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3.3 </w:t>
      </w:r>
      <w:r w:rsidRPr="006B7D73">
        <w:rPr>
          <w:sz w:val="24"/>
          <w:szCs w:val="24"/>
          <w:lang w:val="kk-KZ"/>
        </w:rPr>
        <w:t xml:space="preserve"> Дебитрорылық қарыздың қазіргі жағдайын бағалау </w:t>
      </w:r>
    </w:p>
    <w:p w:rsidR="000214C6" w:rsidRPr="006B7D73" w:rsidRDefault="000214C6" w:rsidP="000214C6">
      <w:pPr>
        <w:rPr>
          <w:sz w:val="24"/>
          <w:szCs w:val="24"/>
        </w:rPr>
      </w:pPr>
      <w:r w:rsidRPr="00B50E2E">
        <w:rPr>
          <w:sz w:val="24"/>
          <w:szCs w:val="24"/>
          <w:lang w:val="kk-KZ"/>
        </w:rPr>
        <w:t>3.4</w:t>
      </w:r>
      <w:r w:rsidRPr="006B7D73">
        <w:rPr>
          <w:sz w:val="24"/>
          <w:szCs w:val="24"/>
          <w:lang w:val="kk-KZ"/>
        </w:rPr>
        <w:t xml:space="preserve"> Кассалық жоспар</w:t>
      </w:r>
      <w:r w:rsidRPr="00B50E2E">
        <w:rPr>
          <w:sz w:val="24"/>
          <w:szCs w:val="24"/>
          <w:lang w:val="kk-KZ"/>
        </w:rPr>
        <w:t xml:space="preserve">. </w:t>
      </w:r>
      <w:r w:rsidRPr="006B7D73">
        <w:rPr>
          <w:sz w:val="24"/>
          <w:szCs w:val="24"/>
          <w:lang w:val="kk-KZ"/>
        </w:rPr>
        <w:t xml:space="preserve"> Иннкосация к</w:t>
      </w:r>
      <w:proofErr w:type="spellStart"/>
      <w:r w:rsidRPr="006B7D73">
        <w:rPr>
          <w:sz w:val="24"/>
          <w:szCs w:val="24"/>
        </w:rPr>
        <w:t>оэффициент</w:t>
      </w:r>
      <w:proofErr w:type="spellEnd"/>
      <w:r w:rsidRPr="006B7D73">
        <w:rPr>
          <w:sz w:val="24"/>
          <w:szCs w:val="24"/>
          <w:lang w:val="kk-KZ"/>
        </w:rPr>
        <w:t>і</w:t>
      </w:r>
      <w:r w:rsidRPr="006B7D73">
        <w:rPr>
          <w:sz w:val="24"/>
          <w:szCs w:val="24"/>
        </w:rPr>
        <w:t xml:space="preserve"> </w:t>
      </w:r>
    </w:p>
    <w:p w:rsidR="000214C6" w:rsidRPr="006B7D73" w:rsidRDefault="000214C6" w:rsidP="000214C6">
      <w:pPr>
        <w:rPr>
          <w:sz w:val="24"/>
          <w:szCs w:val="24"/>
        </w:rPr>
      </w:pPr>
      <w:r w:rsidRPr="006B7D73">
        <w:rPr>
          <w:sz w:val="24"/>
          <w:szCs w:val="24"/>
        </w:rPr>
        <w:t xml:space="preserve">3.5 </w:t>
      </w:r>
      <w:r w:rsidRPr="006B7D73">
        <w:rPr>
          <w:sz w:val="24"/>
          <w:szCs w:val="24"/>
          <w:lang w:val="kk-KZ"/>
        </w:rPr>
        <w:t xml:space="preserve"> Дебиторлық қарызды сату</w:t>
      </w:r>
      <w:r w:rsidRPr="006B7D73">
        <w:rPr>
          <w:sz w:val="24"/>
          <w:szCs w:val="24"/>
        </w:rPr>
        <w:t>: факторинг.</w:t>
      </w:r>
    </w:p>
    <w:p w:rsidR="000214C6" w:rsidRPr="006B7D73" w:rsidRDefault="000214C6" w:rsidP="000214C6">
      <w:pPr>
        <w:rPr>
          <w:sz w:val="24"/>
          <w:szCs w:val="24"/>
        </w:rPr>
      </w:pP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</w:rPr>
        <w:t xml:space="preserve">4  Лизинг: </w:t>
      </w:r>
      <w:r w:rsidRPr="006B7D73">
        <w:rPr>
          <w:sz w:val="24"/>
          <w:szCs w:val="24"/>
          <w:lang w:val="kk-KZ"/>
        </w:rPr>
        <w:t>несиесіз қаржыландыру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</w:rPr>
        <w:t>4.1</w:t>
      </w:r>
      <w:r w:rsidRPr="006B7D73">
        <w:rPr>
          <w:sz w:val="24"/>
          <w:szCs w:val="24"/>
          <w:lang w:val="kk-KZ"/>
        </w:rPr>
        <w:t xml:space="preserve">Лизингтік операциялардың жалпы түсінігі </w:t>
      </w:r>
      <w:r w:rsidRPr="006B7D73">
        <w:rPr>
          <w:sz w:val="24"/>
          <w:szCs w:val="24"/>
        </w:rPr>
        <w:t xml:space="preserve"> </w:t>
      </w:r>
    </w:p>
    <w:p w:rsidR="000214C6" w:rsidRPr="00B50E2E" w:rsidRDefault="000214C6" w:rsidP="000214C6">
      <w:pPr>
        <w:rPr>
          <w:b/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>4.2</w:t>
      </w:r>
      <w:r w:rsidRPr="006B7D73">
        <w:rPr>
          <w:sz w:val="24"/>
          <w:szCs w:val="24"/>
          <w:lang w:val="kk-KZ"/>
        </w:rPr>
        <w:t xml:space="preserve"> Банк несиесіне қарағанда неліктен  шағын және орта бизнеске лизинг тиімді </w:t>
      </w:r>
      <w:r w:rsidRPr="00B50E2E">
        <w:rPr>
          <w:sz w:val="24"/>
          <w:szCs w:val="24"/>
          <w:lang w:val="kk-KZ"/>
        </w:rPr>
        <w:t xml:space="preserve">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B50E2E">
        <w:rPr>
          <w:sz w:val="24"/>
          <w:szCs w:val="24"/>
          <w:lang w:val="kk-KZ"/>
        </w:rPr>
        <w:t xml:space="preserve">4.3  </w:t>
      </w:r>
      <w:r w:rsidRPr="006B7D73">
        <w:rPr>
          <w:sz w:val="24"/>
          <w:szCs w:val="24"/>
          <w:lang w:val="kk-KZ"/>
        </w:rPr>
        <w:t>Лизинг түрлері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4.4 Лизинг арқылы мүлікті алу Целесообразность (төлемдерді есептеу әдістемесі).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5  Кәсіпорындар жасайтын қолма қолсыз төлемдер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5.1  Қолма қолсыз төлемдер түсінгі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5.2  Төлем тапсырмалары бойынша есеп айырысу 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5.2.1  чекпен есеп айырысу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5.2.2  </w:t>
      </w:r>
      <w:r w:rsidRPr="006B7D73">
        <w:rPr>
          <w:sz w:val="24"/>
          <w:szCs w:val="24"/>
          <w:lang w:val="kk-KZ"/>
        </w:rPr>
        <w:t>Аккередетив бойынша есеп айырысу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5.2.3 </w:t>
      </w:r>
      <w:r w:rsidRPr="006B7D73">
        <w:rPr>
          <w:sz w:val="24"/>
          <w:szCs w:val="24"/>
          <w:lang w:val="kk-KZ"/>
        </w:rPr>
        <w:t xml:space="preserve"> Инкассо бойынша есеп айырысу </w:t>
      </w:r>
      <w:r w:rsidRPr="007D3491">
        <w:rPr>
          <w:sz w:val="24"/>
          <w:szCs w:val="24"/>
          <w:lang w:val="kk-KZ"/>
        </w:rPr>
        <w:t xml:space="preserve"> 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>5.2.4  Клиринг</w:t>
      </w:r>
      <w:r w:rsidRPr="006B7D73">
        <w:rPr>
          <w:sz w:val="24"/>
          <w:szCs w:val="24"/>
          <w:lang w:val="kk-KZ"/>
        </w:rPr>
        <w:t>тік есеп айырысу</w:t>
      </w:r>
      <w:r w:rsidRPr="007D3491">
        <w:rPr>
          <w:sz w:val="24"/>
          <w:szCs w:val="24"/>
          <w:lang w:val="kk-KZ"/>
        </w:rPr>
        <w:t>.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</w:p>
    <w:p w:rsidR="000214C6" w:rsidRPr="007D3491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>6</w:t>
      </w:r>
      <w:r w:rsidRPr="006B7D73">
        <w:rPr>
          <w:sz w:val="24"/>
          <w:szCs w:val="24"/>
          <w:lang w:val="kk-KZ"/>
        </w:rPr>
        <w:t xml:space="preserve"> Кәсіпкерлік тәуекелділік деңгейіне әсер ететін факторлар </w:t>
      </w:r>
      <w:r w:rsidRPr="007D3491">
        <w:rPr>
          <w:sz w:val="24"/>
          <w:szCs w:val="24"/>
          <w:lang w:val="kk-KZ"/>
        </w:rPr>
        <w:t xml:space="preserve">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6.1  </w:t>
      </w:r>
      <w:r w:rsidRPr="006B7D73">
        <w:rPr>
          <w:sz w:val="24"/>
          <w:szCs w:val="24"/>
          <w:lang w:val="kk-KZ"/>
        </w:rPr>
        <w:t xml:space="preserve"> Кәсіпкерлік тәуекелділіктің мәні мен қызметі </w:t>
      </w:r>
    </w:p>
    <w:p w:rsidR="000214C6" w:rsidRPr="006B7D73" w:rsidRDefault="000214C6" w:rsidP="000214C6">
      <w:pPr>
        <w:rPr>
          <w:b/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6.2 Кәсіпкерлік тәуекелділіктің жіктелуі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6.3 Кәсіпкерлік тәуекелділік деңгейіне әсер ететін факторлар 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6.4 Тәуекелділік түріне байланысты болатын шығындар және кәсіпкерлік қызметтегі олардың  себептері  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6.5  </w:t>
      </w:r>
      <w:r w:rsidRPr="006B7D73">
        <w:rPr>
          <w:sz w:val="24"/>
          <w:szCs w:val="24"/>
          <w:lang w:val="kk-KZ"/>
        </w:rPr>
        <w:t>Кәсіпкерлік тәукелділікті басқару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</w:p>
    <w:p w:rsidR="000214C6" w:rsidRPr="007D3491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 </w:t>
      </w:r>
      <w:r w:rsidRPr="006B7D73">
        <w:rPr>
          <w:sz w:val="24"/>
          <w:szCs w:val="24"/>
          <w:lang w:val="kk-KZ"/>
        </w:rPr>
        <w:t>Кәсіпкерлік тәуекелділікті бір қалыпқа келтірудің негізгі механизмі</w:t>
      </w:r>
      <w:r w:rsidRPr="007D3491">
        <w:rPr>
          <w:sz w:val="24"/>
          <w:szCs w:val="24"/>
          <w:lang w:val="kk-KZ"/>
        </w:rPr>
        <w:t>.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7.1 </w:t>
      </w:r>
      <w:r w:rsidRPr="006B7D73">
        <w:rPr>
          <w:sz w:val="24"/>
          <w:szCs w:val="24"/>
          <w:lang w:val="kk-KZ"/>
        </w:rPr>
        <w:t>Кәсіпорынды несиелеу жіне сақтандыру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7.1  </w:t>
      </w:r>
      <w:r w:rsidRPr="006B7D73">
        <w:rPr>
          <w:sz w:val="24"/>
          <w:szCs w:val="24"/>
          <w:lang w:val="kk-KZ"/>
        </w:rPr>
        <w:t xml:space="preserve">Кәсіпкерлердің несиелік ұйымдармен байланысы </w:t>
      </w:r>
    </w:p>
    <w:p w:rsidR="000214C6" w:rsidRPr="006B7D73" w:rsidRDefault="000214C6" w:rsidP="000214C6">
      <w:pPr>
        <w:rPr>
          <w:b/>
          <w:sz w:val="24"/>
          <w:szCs w:val="24"/>
          <w:lang w:val="kk-KZ"/>
        </w:rPr>
      </w:pPr>
      <w:r w:rsidRPr="007D3491">
        <w:rPr>
          <w:sz w:val="24"/>
          <w:szCs w:val="24"/>
          <w:lang w:val="kk-KZ"/>
        </w:rPr>
        <w:t xml:space="preserve">7.1  Лизинг: </w:t>
      </w:r>
      <w:r w:rsidRPr="006B7D73">
        <w:rPr>
          <w:sz w:val="24"/>
          <w:szCs w:val="24"/>
          <w:lang w:val="kk-KZ"/>
        </w:rPr>
        <w:t xml:space="preserve">несиесіз қаржыландыру </w:t>
      </w:r>
    </w:p>
    <w:p w:rsidR="000214C6" w:rsidRPr="007D3491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 xml:space="preserve">7.4 Факторинг: </w:t>
      </w:r>
      <w:r w:rsidRPr="007D3491">
        <w:rPr>
          <w:sz w:val="24"/>
          <w:szCs w:val="24"/>
          <w:lang w:val="kk-KZ"/>
        </w:rPr>
        <w:t>қарызды қолма- қол ақшаға айырбастау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t>7.5 Франчайзинг: шарт бойынша несиелендірудің артықшылықтары</w:t>
      </w:r>
    </w:p>
    <w:p w:rsidR="000214C6" w:rsidRPr="006B7D73" w:rsidRDefault="000214C6" w:rsidP="000214C6">
      <w:pPr>
        <w:rPr>
          <w:sz w:val="24"/>
          <w:szCs w:val="24"/>
          <w:lang w:val="kk-KZ"/>
        </w:rPr>
      </w:pPr>
      <w:r w:rsidRPr="006B7D73">
        <w:rPr>
          <w:sz w:val="24"/>
          <w:szCs w:val="24"/>
          <w:lang w:val="kk-KZ"/>
        </w:rPr>
        <w:lastRenderedPageBreak/>
        <w:t>7.6 Сақтандыру фирмалары көрсететін қызметтері.</w:t>
      </w:r>
    </w:p>
    <w:p w:rsidR="000214C6" w:rsidRPr="007D3491" w:rsidRDefault="000214C6" w:rsidP="000214C6">
      <w:pPr>
        <w:rPr>
          <w:lang w:val="kk-KZ"/>
        </w:rPr>
      </w:pPr>
    </w:p>
    <w:p w:rsidR="000214C6" w:rsidRPr="007D3491" w:rsidRDefault="000214C6" w:rsidP="000214C6">
      <w:pPr>
        <w:rPr>
          <w:lang w:val="kk-KZ"/>
        </w:rPr>
      </w:pPr>
    </w:p>
    <w:p w:rsidR="00DB4907" w:rsidRPr="000214C6" w:rsidRDefault="00DB4907">
      <w:pPr>
        <w:rPr>
          <w:lang w:val="kk-KZ"/>
        </w:rPr>
      </w:pPr>
    </w:p>
    <w:sectPr w:rsidR="00DB4907" w:rsidRPr="000214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14C6"/>
    <w:rsid w:val="000214C6"/>
    <w:rsid w:val="00D569C5"/>
    <w:rsid w:val="00DB4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0C55D1-C76E-4E70-A50E-449664645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14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0214C6"/>
    <w:pPr>
      <w:widowControl w:val="0"/>
      <w:spacing w:after="0" w:line="240" w:lineRule="auto"/>
      <w:ind w:firstLine="300"/>
      <w:jc w:val="both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346</Words>
  <Characters>1973</Characters>
  <Application>Microsoft Office Word</Application>
  <DocSecurity>0</DocSecurity>
  <Lines>16</Lines>
  <Paragraphs>4</Paragraphs>
  <ScaleCrop>false</ScaleCrop>
  <Company/>
  <LinksUpToDate>false</LinksUpToDate>
  <CharactersWithSpaces>2315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Толкын Сулейменова</dc:creator>
  <cp:lastModifiedBy>Пользователь Windows</cp:lastModifiedBy>
  <cp:revision>3</cp:revision>
  <dcterms:created xsi:type="dcterms:W3CDTF">2015-10-07T05:15:00Z</dcterms:created>
  <dcterms:modified xsi:type="dcterms:W3CDTF">2020-10-06T06:36:00Z</dcterms:modified>
</cp:coreProperties>
</file>